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ANNEX 2 </w:t>
      </w:r>
    </w:p>
    <w:p w:rsidR="00000000" w:rsidDel="00000000" w:rsidP="00000000" w:rsidRDefault="00000000" w:rsidRPr="00000000" w14:paraId="00000002">
      <w:pPr>
        <w:spacing w:after="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sz w:val="46"/>
          <w:szCs w:val="46"/>
          <w:u w:val="single"/>
        </w:rPr>
      </w:pPr>
      <w:r w:rsidDel="00000000" w:rsidR="00000000" w:rsidRPr="00000000">
        <w:rPr>
          <w:rFonts w:ascii="Arial" w:cs="Arial" w:eastAsia="Arial" w:hAnsi="Arial"/>
          <w:b w:val="1"/>
          <w:sz w:val="22"/>
          <w:szCs w:val="22"/>
          <w:rtl w:val="0"/>
        </w:rPr>
        <w:t xml:space="preserve">APPLICATION FORM</w:t>
      </w: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5">
      <w:pPr>
        <w:spacing w:after="0"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EPD collects and treats your private data in compliance with the EU General Data Protection Regulation 2016/679 i.e. hereby requests personal data only for recruitment purposes, pursuing a legitimate interest in a reasonable way, and will delete them after it is judged no longer necessary to archive. Shortlisted applications will be provided to the Funding Agency to ensure compliance with EU procurement rules in external action projects. By filling out and submitting this form, you authorise EPD to treat your personal data accordingly.</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application form is composed of four sections:</w:t>
      </w:r>
    </w:p>
    <w:p w:rsidR="00000000" w:rsidDel="00000000" w:rsidP="00000000" w:rsidRDefault="00000000" w:rsidRPr="00000000" w14:paraId="00000008">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numPr>
          <w:ilvl w:val="0"/>
          <w:numId w:val="2"/>
        </w:numPr>
        <w:spacing w:after="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Personal information;</w:t>
      </w:r>
    </w:p>
    <w:p w:rsidR="00000000" w:rsidDel="00000000" w:rsidP="00000000" w:rsidRDefault="00000000" w:rsidRPr="00000000" w14:paraId="0000000A">
      <w:pPr>
        <w:numPr>
          <w:ilvl w:val="0"/>
          <w:numId w:val="2"/>
        </w:numPr>
        <w:spacing w:after="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Technical experience;</w:t>
      </w:r>
    </w:p>
    <w:p w:rsidR="00000000" w:rsidDel="00000000" w:rsidP="00000000" w:rsidRDefault="00000000" w:rsidRPr="00000000" w14:paraId="0000000B">
      <w:pPr>
        <w:numPr>
          <w:ilvl w:val="0"/>
          <w:numId w:val="2"/>
        </w:numPr>
        <w:spacing w:after="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References;</w:t>
      </w:r>
    </w:p>
    <w:p w:rsidR="00000000" w:rsidDel="00000000" w:rsidP="00000000" w:rsidRDefault="00000000" w:rsidRPr="00000000" w14:paraId="0000000C">
      <w:pPr>
        <w:numPr>
          <w:ilvl w:val="0"/>
          <w:numId w:val="2"/>
        </w:numPr>
        <w:spacing w:after="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00D">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send it as an attachment to your full application, also composed of CVs, and a financial offer. For your convenience, please fill in the Microsoft Word version of the application form, available on the EPD website. </w:t>
      </w:r>
    </w:p>
    <w:p w:rsidR="00000000" w:rsidDel="00000000" w:rsidP="00000000" w:rsidRDefault="00000000" w:rsidRPr="00000000" w14:paraId="0000000F">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sz w:val="22"/>
          <w:szCs w:val="22"/>
        </w:rPr>
      </w:pPr>
      <w:r w:rsidDel="00000000" w:rsidR="00000000" w:rsidRPr="00000000">
        <w:rPr>
          <w:rtl w:val="0"/>
        </w:rPr>
      </w:r>
    </w:p>
    <w:tbl>
      <w:tblPr>
        <w:tblStyle w:val="Table1"/>
        <w:tblW w:w="992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22"/>
        <w:tblGridChange w:id="0">
          <w:tblGrid>
            <w:gridCol w:w="992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numPr>
                <w:ilvl w:val="0"/>
                <w:numId w:val="1"/>
              </w:numPr>
              <w:spacing w:after="0" w:lineRule="auto"/>
              <w:ind w:left="720" w:hanging="360"/>
              <w:rPr>
                <w:sz w:val="22"/>
                <w:szCs w:val="22"/>
              </w:rPr>
            </w:pPr>
            <w:r w:rsidDel="00000000" w:rsidR="00000000" w:rsidRPr="00000000">
              <w:rPr>
                <w:rFonts w:ascii="Arial" w:cs="Arial" w:eastAsia="Arial" w:hAnsi="Arial"/>
                <w:b w:val="1"/>
                <w:sz w:val="22"/>
                <w:szCs w:val="22"/>
                <w:rtl w:val="0"/>
              </w:rPr>
              <w:t xml:space="preserve">Information</w:t>
            </w:r>
            <w:r w:rsidDel="00000000" w:rsidR="00000000" w:rsidRPr="00000000">
              <w:rPr>
                <w:rtl w:val="0"/>
              </w:rPr>
            </w:r>
          </w:p>
        </w:tc>
      </w:tr>
    </w:tbl>
    <w:p w:rsidR="00000000" w:rsidDel="00000000" w:rsidP="00000000" w:rsidRDefault="00000000" w:rsidRPr="00000000" w14:paraId="00000013">
      <w:pPr>
        <w:spacing w:after="0" w:lineRule="auto"/>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sz w:val="22"/>
          <w:szCs w:val="22"/>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5355"/>
        <w:tblGridChange w:id="0">
          <w:tblGrid>
            <w:gridCol w:w="4005"/>
            <w:gridCol w:w="5355"/>
          </w:tblGrid>
        </w:tblGridChange>
      </w:tblGrid>
      <w:tr>
        <w:trPr>
          <w:cantSplit w:val="0"/>
          <w:trHeight w:val="8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Company name and registration number (if applicable)</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after="0" w:lineRule="auto"/>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Name of the Lead Expert</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after="0" w:lineRule="auto"/>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Represented by (Name, Surname)</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after="0" w:lineRule="auto"/>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Address (street/city/country)</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widowControl w:val="0"/>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widowControl w:val="0"/>
              <w:spacing w:after="0" w:lineRule="auto"/>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 you have a proven track record of conducting field work and/or project, programme evaluations in South Africa, Ghana, Botswana, Namibia, Mozambique, South Sudan, Kenya, Ivory Coast, Tanzania and/or Uganda?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widowControl w:val="0"/>
              <w:spacing w:after="0" w:lineRule="auto"/>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your expertise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 the field of electoral work in Africa and the institutions involved (e.g. election observation missions, observation reports, observation methodologies, follow-up to recommendations, etc.) and do you have familiarity with the African Union in relation to its internal structure, functioning, as well as the mandates of the different organs? </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widowControl w:val="0"/>
              <w:spacing w:after="0" w:lineRule="auto"/>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after="0" w:lineRule="auto"/>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Do you speak English and French?</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after="0" w:lineRule="auto"/>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after="0" w:lineRule="auto"/>
              <w:jc w:val="left"/>
              <w:rPr>
                <w:rFonts w:ascii="Arial" w:cs="Arial" w:eastAsia="Arial" w:hAnsi="Arial"/>
                <w:sz w:val="22"/>
                <w:szCs w:val="22"/>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widowControl w:val="0"/>
              <w:spacing w:after="0" w:lineRule="auto"/>
              <w:jc w:val="left"/>
              <w:rPr>
                <w:rFonts w:ascii="Arial" w:cs="Arial" w:eastAsia="Arial" w:hAnsi="Arial"/>
                <w:sz w:val="22"/>
                <w:szCs w:val="22"/>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Signature</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widowControl w:val="0"/>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widowControl w:val="0"/>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widowControl w:val="0"/>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widowControl w:val="0"/>
              <w:spacing w:after="0" w:lineRule="auto"/>
              <w:jc w:val="lef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3">
      <w:pPr>
        <w:spacing w:after="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spacing w:after="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spacing w:after="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spacing w:after="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spacing w:after="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8">
      <w:pPr>
        <w:spacing w:after="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spacing w:after="0" w:lineRule="auto"/>
        <w:rPr>
          <w:rFonts w:ascii="Arial" w:cs="Arial" w:eastAsia="Arial" w:hAnsi="Arial"/>
          <w:b w:val="1"/>
          <w:sz w:val="22"/>
          <w:szCs w:val="22"/>
        </w:rPr>
      </w:pPr>
      <w:r w:rsidDel="00000000" w:rsidR="00000000" w:rsidRPr="00000000">
        <w:rPr>
          <w:rtl w:val="0"/>
        </w:rPr>
      </w:r>
    </w:p>
    <w:tbl>
      <w:tblPr>
        <w:tblStyle w:val="Table3"/>
        <w:tblW w:w="992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22"/>
        <w:tblGridChange w:id="0">
          <w:tblGrid>
            <w:gridCol w:w="992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numPr>
                <w:ilvl w:val="0"/>
                <w:numId w:val="1"/>
              </w:numPr>
              <w:spacing w:after="0" w:lineRule="auto"/>
              <w:ind w:left="720" w:hanging="360"/>
              <w:jc w:val="left"/>
              <w:rPr>
                <w:sz w:val="22"/>
                <w:szCs w:val="22"/>
              </w:rPr>
            </w:pPr>
            <w:r w:rsidDel="00000000" w:rsidR="00000000" w:rsidRPr="00000000">
              <w:rPr>
                <w:rFonts w:ascii="Arial" w:cs="Arial" w:eastAsia="Arial" w:hAnsi="Arial"/>
                <w:b w:val="1"/>
                <w:sz w:val="22"/>
                <w:szCs w:val="22"/>
                <w:rtl w:val="0"/>
              </w:rPr>
              <w:t xml:space="preserve">Technical expertise </w:t>
            </w:r>
            <w:r w:rsidDel="00000000" w:rsidR="00000000" w:rsidRPr="00000000">
              <w:rPr>
                <w:rFonts w:ascii="Arial" w:cs="Arial" w:eastAsia="Arial" w:hAnsi="Arial"/>
                <w:sz w:val="22"/>
                <w:szCs w:val="22"/>
                <w:rtl w:val="0"/>
              </w:rPr>
              <w:t xml:space="preserve">(No restriction on length)</w:t>
            </w:r>
            <w:r w:rsidDel="00000000" w:rsidR="00000000" w:rsidRPr="00000000">
              <w:rPr>
                <w:rFonts w:ascii="Arial" w:cs="Arial" w:eastAsia="Arial" w:hAnsi="Arial"/>
                <w:b w:val="1"/>
                <w:sz w:val="22"/>
                <w:szCs w:val="22"/>
                <w:rtl w:val="0"/>
              </w:rPr>
              <w:t xml:space="preserve"> </w:t>
            </w:r>
            <w:r w:rsidDel="00000000" w:rsidR="00000000" w:rsidRPr="00000000">
              <w:rPr>
                <w:rtl w:val="0"/>
              </w:rPr>
            </w:r>
          </w:p>
        </w:tc>
      </w:tr>
    </w:tbl>
    <w:p w:rsidR="00000000" w:rsidDel="00000000" w:rsidP="00000000" w:rsidRDefault="00000000" w:rsidRPr="00000000" w14:paraId="0000003B">
      <w:pPr>
        <w:spacing w:after="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Please provide the following information:</w:t>
      </w:r>
    </w:p>
    <w:p w:rsidR="00000000" w:rsidDel="00000000" w:rsidP="00000000" w:rsidRDefault="00000000" w:rsidRPr="00000000" w14:paraId="0000003E">
      <w:pPr>
        <w:numPr>
          <w:ilvl w:val="0"/>
          <w:numId w:val="5"/>
        </w:numPr>
        <w:ind w:left="480" w:hanging="480"/>
        <w:rPr>
          <w:rFonts w:ascii="Arial" w:cs="Arial" w:eastAsia="Arial" w:hAnsi="Arial"/>
          <w:b w:val="1"/>
        </w:rPr>
      </w:pPr>
      <w:r w:rsidDel="00000000" w:rsidR="00000000" w:rsidRPr="00000000">
        <w:rPr>
          <w:rFonts w:ascii="Arial" w:cs="Arial" w:eastAsia="Arial" w:hAnsi="Arial"/>
          <w:b w:val="1"/>
          <w:rtl w:val="0"/>
        </w:rPr>
        <w:t xml:space="preserve">Rationale </w:t>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after="120" w:lineRule="auto"/>
        <w:ind w:left="851" w:hanging="425"/>
        <w:rPr>
          <w:rFonts w:ascii="Arial" w:cs="Arial" w:eastAsia="Arial" w:hAnsi="Arial"/>
          <w:color w:val="000000"/>
        </w:rPr>
      </w:pPr>
      <w:r w:rsidDel="00000000" w:rsidR="00000000" w:rsidRPr="00000000">
        <w:rPr>
          <w:rFonts w:ascii="Arial" w:cs="Arial" w:eastAsia="Arial" w:hAnsi="Arial"/>
          <w:color w:val="000000"/>
          <w:rtl w:val="0"/>
        </w:rPr>
        <w:t xml:space="preserve">Any comments you have on the terms of reference for the successful execution of activities, in particular regarding the objectives, thus demonstrating the degree of understanding of the contract.</w:t>
      </w:r>
      <w:r w:rsidDel="00000000" w:rsidR="00000000" w:rsidRPr="00000000">
        <w:rPr>
          <w:rFonts w:ascii="Arial" w:cs="Arial" w:eastAsia="Arial" w:hAnsi="Arial"/>
          <w:color w:val="000000"/>
          <w:vertAlign w:val="superscript"/>
        </w:rPr>
        <w:footnoteReference w:customMarkFollows="0" w:id="0"/>
      </w:r>
      <w:r w:rsidDel="00000000" w:rsidR="00000000" w:rsidRPr="00000000">
        <w:rPr>
          <w:rtl w:val="0"/>
        </w:rPr>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ind w:left="851" w:hanging="425"/>
        <w:rPr>
          <w:rFonts w:ascii="Arial" w:cs="Arial" w:eastAsia="Arial" w:hAnsi="Arial"/>
          <w:color w:val="000000"/>
        </w:rPr>
      </w:pPr>
      <w:r w:rsidDel="00000000" w:rsidR="00000000" w:rsidRPr="00000000">
        <w:rPr>
          <w:rFonts w:ascii="Arial" w:cs="Arial" w:eastAsia="Arial" w:hAnsi="Arial"/>
          <w:color w:val="000000"/>
          <w:rtl w:val="0"/>
        </w:rPr>
        <w:t xml:space="preserve">An explanation of the risks and assumptions affecting the execution of the contract.</w:t>
      </w:r>
    </w:p>
    <w:p w:rsidR="00000000" w:rsidDel="00000000" w:rsidP="00000000" w:rsidRDefault="00000000" w:rsidRPr="00000000" w14:paraId="00000041">
      <w:pPr>
        <w:pStyle w:val="Heading1"/>
        <w:numPr>
          <w:ilvl w:val="0"/>
          <w:numId w:val="5"/>
        </w:numPr>
        <w:ind w:left="480" w:hanging="480"/>
        <w:rPr>
          <w:rFonts w:ascii="Arial" w:cs="Arial" w:eastAsia="Arial" w:hAnsi="Arial"/>
        </w:rPr>
      </w:pPr>
      <w:r w:rsidDel="00000000" w:rsidR="00000000" w:rsidRPr="00000000">
        <w:rPr>
          <w:rFonts w:ascii="Arial" w:cs="Arial" w:eastAsia="Arial" w:hAnsi="Arial"/>
          <w:smallCaps w:val="0"/>
          <w:rtl w:val="0"/>
        </w:rPr>
        <w:t xml:space="preserve">Strategy</w:t>
      </w:r>
      <w:r w:rsidDel="00000000" w:rsidR="00000000" w:rsidRPr="00000000">
        <w:rPr>
          <w:rtl w:val="0"/>
        </w:rPr>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spacing w:after="120" w:lineRule="auto"/>
        <w:ind w:left="850" w:hanging="425"/>
        <w:rPr>
          <w:rFonts w:ascii="Arial" w:cs="Arial" w:eastAsia="Arial" w:hAnsi="Arial"/>
          <w:color w:val="000000"/>
        </w:rPr>
      </w:pPr>
      <w:r w:rsidDel="00000000" w:rsidR="00000000" w:rsidRPr="00000000">
        <w:rPr>
          <w:rFonts w:ascii="Arial" w:cs="Arial" w:eastAsia="Arial" w:hAnsi="Arial"/>
          <w:color w:val="000000"/>
          <w:rtl w:val="0"/>
        </w:rPr>
        <w:t xml:space="preserve">An outline of the approach proposed for contract implementation.</w:t>
      </w:r>
      <w:r w:rsidDel="00000000" w:rsidR="00000000" w:rsidRPr="00000000">
        <w:rPr>
          <w:rFonts w:ascii="Arial" w:cs="Arial" w:eastAsia="Arial" w:hAnsi="Arial"/>
          <w:color w:val="000000"/>
          <w:vertAlign w:val="superscript"/>
        </w:rPr>
        <w:footnoteReference w:customMarkFollows="0" w:id="1"/>
      </w:r>
      <w:r w:rsidDel="00000000" w:rsidR="00000000" w:rsidRPr="00000000">
        <w:rPr>
          <w:rtl w:val="0"/>
        </w:rPr>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spacing w:after="120" w:lineRule="auto"/>
        <w:ind w:left="850" w:hanging="425"/>
        <w:rPr>
          <w:rFonts w:ascii="Arial" w:cs="Arial" w:eastAsia="Arial" w:hAnsi="Arial"/>
          <w:color w:val="000000"/>
        </w:rPr>
      </w:pPr>
      <w:r w:rsidDel="00000000" w:rsidR="00000000" w:rsidRPr="00000000">
        <w:rPr>
          <w:rFonts w:ascii="Arial" w:cs="Arial" w:eastAsia="Arial" w:hAnsi="Arial"/>
          <w:color w:val="000000"/>
          <w:rtl w:val="0"/>
        </w:rPr>
        <w:t xml:space="preserve">A list and description of the proposed tasks you consider necessary to achieve the contract objectives.</w:t>
      </w:r>
    </w:p>
    <w:p w:rsidR="00000000" w:rsidDel="00000000" w:rsidP="00000000" w:rsidRDefault="00000000" w:rsidRPr="00000000" w14:paraId="00000044">
      <w:pPr>
        <w:numPr>
          <w:ilvl w:val="0"/>
          <w:numId w:val="3"/>
        </w:numPr>
        <w:pBdr>
          <w:top w:space="0" w:sz="0" w:val="nil"/>
          <w:left w:space="0" w:sz="0" w:val="nil"/>
          <w:bottom w:space="0" w:sz="0" w:val="nil"/>
          <w:right w:space="0" w:sz="0" w:val="nil"/>
          <w:between w:space="0" w:sz="0" w:val="nil"/>
        </w:pBdr>
        <w:ind w:left="851" w:hanging="425"/>
        <w:rPr>
          <w:rFonts w:ascii="Arial" w:cs="Arial" w:eastAsia="Arial" w:hAnsi="Arial"/>
          <w:color w:val="000000"/>
        </w:rPr>
      </w:pPr>
      <w:r w:rsidDel="00000000" w:rsidR="00000000" w:rsidRPr="00000000">
        <w:rPr>
          <w:rFonts w:ascii="Arial" w:cs="Arial" w:eastAsia="Arial" w:hAnsi="Arial"/>
          <w:color w:val="000000"/>
          <w:rtl w:val="0"/>
        </w:rPr>
        <w:t xml:space="preserve">Inputs and outputs.</w:t>
      </w:r>
    </w:p>
    <w:p w:rsidR="00000000" w:rsidDel="00000000" w:rsidP="00000000" w:rsidRDefault="00000000" w:rsidRPr="00000000" w14:paraId="00000045">
      <w:pPr>
        <w:pStyle w:val="Heading1"/>
        <w:numPr>
          <w:ilvl w:val="0"/>
          <w:numId w:val="5"/>
        </w:numPr>
        <w:ind w:left="480" w:hanging="480"/>
        <w:rPr>
          <w:rFonts w:ascii="Arial" w:cs="Arial" w:eastAsia="Arial" w:hAnsi="Arial"/>
        </w:rPr>
      </w:pPr>
      <w:r w:rsidDel="00000000" w:rsidR="00000000" w:rsidRPr="00000000">
        <w:rPr>
          <w:rFonts w:ascii="Arial" w:cs="Arial" w:eastAsia="Arial" w:hAnsi="Arial"/>
          <w:smallCaps w:val="0"/>
          <w:rtl w:val="0"/>
        </w:rPr>
        <w:t xml:space="preserve">Involvement of all experts (optional)</w:t>
      </w:r>
      <w:r w:rsidDel="00000000" w:rsidR="00000000" w:rsidRPr="00000000">
        <w:rPr>
          <w:rtl w:val="0"/>
        </w:rPr>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spacing w:after="120" w:lineRule="auto"/>
        <w:ind w:left="850" w:hanging="425"/>
        <w:rPr>
          <w:rFonts w:ascii="Arial" w:cs="Arial" w:eastAsia="Arial" w:hAnsi="Arial"/>
          <w:color w:val="000000"/>
        </w:rPr>
      </w:pPr>
      <w:r w:rsidDel="00000000" w:rsidR="00000000" w:rsidRPr="00000000">
        <w:rPr>
          <w:rFonts w:ascii="Arial" w:cs="Arial" w:eastAsia="Arial" w:hAnsi="Arial"/>
          <w:color w:val="000000"/>
          <w:rtl w:val="0"/>
        </w:rPr>
        <w:t xml:space="preserve">If a tender is submitted by a group of experts, a description of the input from each expert and the distribution and interaction of tasks and responsibilities between them.</w:t>
      </w:r>
    </w:p>
    <w:p w:rsidR="00000000" w:rsidDel="00000000" w:rsidP="00000000" w:rsidRDefault="00000000" w:rsidRPr="00000000" w14:paraId="00000047">
      <w:pPr>
        <w:pStyle w:val="Heading1"/>
        <w:numPr>
          <w:ilvl w:val="0"/>
          <w:numId w:val="5"/>
        </w:numPr>
        <w:ind w:left="480" w:hanging="480"/>
        <w:rPr>
          <w:rFonts w:ascii="Arial" w:cs="Arial" w:eastAsia="Arial" w:hAnsi="Arial"/>
        </w:rPr>
      </w:pPr>
      <w:r w:rsidDel="00000000" w:rsidR="00000000" w:rsidRPr="00000000">
        <w:rPr>
          <w:rFonts w:ascii="Arial" w:cs="Arial" w:eastAsia="Arial" w:hAnsi="Arial"/>
          <w:smallCaps w:val="0"/>
          <w:rtl w:val="0"/>
        </w:rPr>
        <w:t xml:space="preserve">Timetable of work</w:t>
      </w:r>
      <w:r w:rsidDel="00000000" w:rsidR="00000000" w:rsidRPr="00000000">
        <w:rPr>
          <w:rtl w:val="0"/>
        </w:rPr>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pacing w:after="120" w:lineRule="auto"/>
        <w:ind w:left="850" w:hanging="425"/>
        <w:rPr>
          <w:rFonts w:ascii="Arial" w:cs="Arial" w:eastAsia="Arial" w:hAnsi="Arial"/>
          <w:color w:val="000000"/>
        </w:rPr>
      </w:pPr>
      <w:r w:rsidDel="00000000" w:rsidR="00000000" w:rsidRPr="00000000">
        <w:rPr>
          <w:rFonts w:ascii="Arial" w:cs="Arial" w:eastAsia="Arial" w:hAnsi="Arial"/>
          <w:color w:val="000000"/>
          <w:rtl w:val="0"/>
        </w:rPr>
        <w:t xml:space="preserve">The timing, sequence and duration of the proposed tasks, taking into account travel time.</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pacing w:after="120" w:lineRule="auto"/>
        <w:ind w:left="850" w:hanging="425"/>
        <w:rPr>
          <w:rFonts w:ascii="Arial" w:cs="Arial" w:eastAsia="Arial" w:hAnsi="Arial"/>
          <w:color w:val="000000"/>
        </w:rPr>
      </w:pPr>
      <w:r w:rsidDel="00000000" w:rsidR="00000000" w:rsidRPr="00000000">
        <w:rPr>
          <w:rFonts w:ascii="Arial" w:cs="Arial" w:eastAsia="Arial" w:hAnsi="Arial"/>
          <w:color w:val="000000"/>
          <w:rtl w:val="0"/>
        </w:rPr>
        <w:t xml:space="preserve">The methodologies contained in the offer should include a work plan indicating the envisaged resources to be mobilised (including the expected number of working days required from each expert per task).</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0"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E">
      <w:pPr>
        <w:spacing w:after="0"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spacing w:after="0"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0">
      <w:pPr>
        <w:spacing w:after="0"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spacing w:after="0"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2">
      <w:pPr>
        <w:spacing w:after="0"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spacing w:after="0"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4">
      <w:pPr>
        <w:spacing w:after="0"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spacing w:after="0"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6">
      <w:pPr>
        <w:spacing w:after="0"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spacing w:after="0" w:lineRule="auto"/>
        <w:jc w:val="left"/>
        <w:rPr>
          <w:rFonts w:ascii="Arial" w:cs="Arial" w:eastAsia="Arial" w:hAnsi="Arial"/>
          <w:b w:val="1"/>
          <w:sz w:val="22"/>
          <w:szCs w:val="22"/>
        </w:rPr>
      </w:pPr>
      <w:r w:rsidDel="00000000" w:rsidR="00000000" w:rsidRPr="00000000">
        <w:rPr>
          <w:rtl w:val="0"/>
        </w:rPr>
      </w:r>
    </w:p>
    <w:tbl>
      <w:tblPr>
        <w:tblStyle w:val="Table4"/>
        <w:tblW w:w="992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22"/>
        <w:tblGridChange w:id="0">
          <w:tblGrid>
            <w:gridCol w:w="992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0" w:lineRule="auto"/>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References</w:t>
            </w:r>
          </w:p>
        </w:tc>
      </w:tr>
    </w:tbl>
    <w:p w:rsidR="00000000" w:rsidDel="00000000" w:rsidP="00000000" w:rsidRDefault="00000000" w:rsidRPr="00000000" w14:paraId="00000059">
      <w:pPr>
        <w:spacing w:after="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indicate below two references, i.e. two former employers, clients, supervisors or colleagues that EPD could contact.</w:t>
      </w:r>
    </w:p>
    <w:p w:rsidR="00000000" w:rsidDel="00000000" w:rsidP="00000000" w:rsidRDefault="00000000" w:rsidRPr="00000000" w14:paraId="0000005B">
      <w:pPr>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spacing w:after="0" w:lineRule="auto"/>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Reference 1</w:t>
      </w:r>
    </w:p>
    <w:p w:rsidR="00000000" w:rsidDel="00000000" w:rsidP="00000000" w:rsidRDefault="00000000" w:rsidRPr="00000000" w14:paraId="0000005D">
      <w:pPr>
        <w:spacing w:after="0" w:lineRule="auto"/>
        <w:jc w:val="left"/>
        <w:rPr>
          <w:rFonts w:ascii="Arial" w:cs="Arial" w:eastAsia="Arial" w:hAnsi="Arial"/>
          <w:sz w:val="22"/>
          <w:szCs w:val="22"/>
        </w:rPr>
      </w:pPr>
      <w:r w:rsidDel="00000000" w:rsidR="00000000" w:rsidRPr="00000000">
        <w:rPr>
          <w:rtl w:val="0"/>
        </w:rPr>
      </w:r>
    </w:p>
    <w:tbl>
      <w:tblPr>
        <w:tblStyle w:val="Table5"/>
        <w:tblW w:w="992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1"/>
        <w:gridCol w:w="4961"/>
        <w:tblGridChange w:id="0">
          <w:tblGrid>
            <w:gridCol w:w="4961"/>
            <w:gridCol w:w="496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Full name</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widowControl w:val="0"/>
              <w:spacing w:after="0" w:lineRule="auto"/>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Position and organisation</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widowControl w:val="0"/>
              <w:spacing w:after="0" w:lineRule="auto"/>
              <w:jc w:val="left"/>
              <w:rPr>
                <w:rFonts w:ascii="Arial" w:cs="Arial" w:eastAsia="Arial" w:hAnsi="Arial"/>
                <w:sz w:val="22"/>
                <w:szCs w:val="22"/>
              </w:rPr>
            </w:pPr>
            <w:r w:rsidDel="00000000" w:rsidR="00000000" w:rsidRPr="00000000">
              <w:rPr>
                <w:rtl w:val="0"/>
              </w:rPr>
            </w:r>
          </w:p>
        </w:tc>
      </w:tr>
      <w:tr>
        <w:trPr>
          <w:cantSplit w:val="0"/>
          <w:trHeight w:val="7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Relation to the candidate</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widowControl w:val="0"/>
              <w:spacing w:after="0" w:lineRule="auto"/>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Contact details, including email address</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after="0" w:lineRule="auto"/>
              <w:jc w:val="lef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9">
      <w:pPr>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Reference 2</w:t>
      </w:r>
    </w:p>
    <w:p w:rsidR="00000000" w:rsidDel="00000000" w:rsidP="00000000" w:rsidRDefault="00000000" w:rsidRPr="00000000" w14:paraId="0000006C">
      <w:pPr>
        <w:spacing w:after="0" w:lineRule="auto"/>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spacing w:after="0" w:lineRule="auto"/>
        <w:jc w:val="left"/>
        <w:rPr>
          <w:rFonts w:ascii="Arial" w:cs="Arial" w:eastAsia="Arial" w:hAnsi="Arial"/>
          <w:sz w:val="22"/>
          <w:szCs w:val="22"/>
        </w:rPr>
      </w:pPr>
      <w:r w:rsidDel="00000000" w:rsidR="00000000" w:rsidRPr="00000000">
        <w:rPr>
          <w:rtl w:val="0"/>
        </w:rPr>
      </w:r>
    </w:p>
    <w:tbl>
      <w:tblPr>
        <w:tblStyle w:val="Table6"/>
        <w:tblW w:w="992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1"/>
        <w:gridCol w:w="4961"/>
        <w:tblGridChange w:id="0">
          <w:tblGrid>
            <w:gridCol w:w="4961"/>
            <w:gridCol w:w="496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Full name</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widowControl w:val="0"/>
              <w:spacing w:after="0" w:lineRule="auto"/>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Position and organisation</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widowControl w:val="0"/>
              <w:spacing w:after="0" w:lineRule="auto"/>
              <w:jc w:val="left"/>
              <w:rPr>
                <w:rFonts w:ascii="Arial" w:cs="Arial" w:eastAsia="Arial" w:hAnsi="Arial"/>
                <w:sz w:val="22"/>
                <w:szCs w:val="22"/>
              </w:rPr>
            </w:pPr>
            <w:r w:rsidDel="00000000" w:rsidR="00000000" w:rsidRPr="00000000">
              <w:rPr>
                <w:rtl w:val="0"/>
              </w:rPr>
            </w:r>
          </w:p>
        </w:tc>
      </w:tr>
      <w:tr>
        <w:trPr>
          <w:cantSplit w:val="0"/>
          <w:trHeight w:val="7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Relation to the candidate</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widowControl w:val="0"/>
              <w:spacing w:after="0" w:lineRule="auto"/>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Contact details, including email address</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after="0" w:lineRule="auto"/>
              <w:jc w:val="lef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9">
      <w:pPr>
        <w:spacing w:after="0"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A">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spacing w:after="0" w:lineRule="auto"/>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C">
      <w:pPr>
        <w:spacing w:after="0" w:lineRule="auto"/>
        <w:rPr>
          <w:rFonts w:ascii="Arial" w:cs="Arial" w:eastAsia="Arial" w:hAnsi="Arial"/>
          <w:sz w:val="22"/>
          <w:szCs w:val="22"/>
        </w:rPr>
      </w:pPr>
      <w:r w:rsidDel="00000000" w:rsidR="00000000" w:rsidRPr="00000000">
        <w:rPr>
          <w:rtl w:val="0"/>
        </w:rPr>
      </w:r>
    </w:p>
    <w:tbl>
      <w:tblPr>
        <w:tblStyle w:val="Table7"/>
        <w:tblW w:w="992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22"/>
        <w:tblGridChange w:id="0">
          <w:tblGrid>
            <w:gridCol w:w="992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numPr>
                <w:ilvl w:val="0"/>
                <w:numId w:val="4"/>
              </w:numPr>
              <w:spacing w:after="0" w:lineRule="auto"/>
              <w:ind w:left="720" w:hanging="36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Checklist</w:t>
            </w:r>
          </w:p>
        </w:tc>
      </w:tr>
    </w:tbl>
    <w:p w:rsidR="00000000" w:rsidDel="00000000" w:rsidP="00000000" w:rsidRDefault="00000000" w:rsidRPr="00000000" w14:paraId="0000007E">
      <w:pPr>
        <w:spacing w:after="0" w:lineRule="auto"/>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7F">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make sure the documents below are provided as part of the application package, in compliance with above mentioned rules</w:t>
      </w:r>
    </w:p>
    <w:p w:rsidR="00000000" w:rsidDel="00000000" w:rsidP="00000000" w:rsidRDefault="00000000" w:rsidRPr="00000000" w14:paraId="00000080">
      <w:pPr>
        <w:spacing w:after="0" w:lineRule="auto"/>
        <w:rPr>
          <w:rFonts w:ascii="Arial" w:cs="Arial" w:eastAsia="Arial" w:hAnsi="Arial"/>
          <w:sz w:val="22"/>
          <w:szCs w:val="22"/>
        </w:rPr>
      </w:pPr>
      <w:r w:rsidDel="00000000" w:rsidR="00000000" w:rsidRPr="00000000">
        <w:rPr>
          <w:rtl w:val="0"/>
        </w:rPr>
      </w:r>
    </w:p>
    <w:tbl>
      <w:tblPr>
        <w:tblStyle w:val="Table8"/>
        <w:tblW w:w="992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1"/>
        <w:gridCol w:w="4961"/>
        <w:tblGridChange w:id="0">
          <w:tblGrid>
            <w:gridCol w:w="4961"/>
            <w:gridCol w:w="496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after="0" w:lineRule="auto"/>
              <w:jc w:val="left"/>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Updated </w:t>
            </w:r>
            <w:r w:rsidDel="00000000" w:rsidR="00000000" w:rsidRPr="00000000">
              <w:rPr>
                <w:rFonts w:ascii="Arial" w:cs="Arial" w:eastAsia="Arial" w:hAnsi="Arial"/>
                <w:sz w:val="22"/>
                <w:szCs w:val="22"/>
                <w:u w:val="single"/>
                <w:rtl w:val="0"/>
              </w:rPr>
              <w:t xml:space="preserve">CVs of the Expert(s)</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Rule="auto"/>
              <w:jc w:val="left"/>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 Yes  /  No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sz w:val="22"/>
                <w:szCs w:val="22"/>
                <w:u w:val="single"/>
                <w:rtl w:val="0"/>
              </w:rPr>
              <w:t xml:space="preserve">financial offer</w:t>
            </w:r>
            <w:r w:rsidDel="00000000" w:rsidR="00000000" w:rsidRPr="00000000">
              <w:rPr>
                <w:rFonts w:ascii="Arial" w:cs="Arial" w:eastAsia="Arial" w:hAnsi="Arial"/>
                <w:sz w:val="22"/>
                <w:szCs w:val="22"/>
                <w:rtl w:val="0"/>
              </w:rPr>
              <w:t xml:space="preserve">, provided as </w:t>
            </w:r>
            <w:r w:rsidDel="00000000" w:rsidR="00000000" w:rsidRPr="00000000">
              <w:rPr>
                <w:rFonts w:ascii="Arial" w:cs="Arial" w:eastAsia="Arial" w:hAnsi="Arial"/>
                <w:sz w:val="22"/>
                <w:szCs w:val="22"/>
                <w:u w:val="single"/>
                <w:rtl w:val="0"/>
              </w:rPr>
              <w:t xml:space="preserve">a separated document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Rule="auto"/>
              <w:jc w:val="left"/>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 Yes  /  No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after="0" w:lineRule="auto"/>
              <w:jc w:val="left"/>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sz w:val="22"/>
                <w:szCs w:val="22"/>
                <w:u w:val="single"/>
                <w:rtl w:val="0"/>
              </w:rPr>
              <w:t xml:space="preserve">present application form (Annex I)</w:t>
            </w:r>
            <w:r w:rsidDel="00000000" w:rsidR="00000000" w:rsidRPr="00000000">
              <w:rPr>
                <w:rFonts w:ascii="Arial" w:cs="Arial" w:eastAsia="Arial" w:hAnsi="Arial"/>
                <w:sz w:val="22"/>
                <w:szCs w:val="22"/>
                <w:rtl w:val="0"/>
              </w:rPr>
              <w:t xml:space="preserve"> duly completed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Yes / 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bidder agrees to have its bid assessed on the basis of the grid below (Annexe II)</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Yes / 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bidder authorises EPD to process with personal data in accordance to GDPR rules</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Yes / No</w:t>
            </w:r>
          </w:p>
        </w:tc>
      </w:tr>
    </w:tbl>
    <w:p w:rsidR="00000000" w:rsidDel="00000000" w:rsidP="00000000" w:rsidRDefault="00000000" w:rsidRPr="00000000" w14:paraId="0000008B">
      <w:pPr>
        <w:spacing w:after="0" w:lineRule="auto"/>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8C">
      <w:pPr>
        <w:spacing w:after="0" w:lineRule="auto"/>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8D">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spacing w:after="0"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20" w:lineRule="auto"/>
        <w:rPr>
          <w:rFonts w:ascii="Arial" w:cs="Arial" w:eastAsia="Arial" w:hAnsi="Arial"/>
        </w:rPr>
      </w:pPr>
      <w:r w:rsidDel="00000000" w:rsidR="00000000" w:rsidRPr="00000000">
        <w:rPr>
          <w:rtl w:val="0"/>
        </w:rPr>
      </w:r>
    </w:p>
    <w:sectPr>
      <w:headerReference r:id="rId8" w:type="default"/>
      <w:footerReference r:id="rId9" w:type="default"/>
      <w:footerReference r:id="rId10" w:type="first"/>
      <w:pgSz w:h="16840" w:w="11907" w:orient="portrait"/>
      <w:pgMar w:bottom="993" w:top="851" w:left="851" w:right="1134" w:header="720" w:footer="5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right" w:leader="none" w:pos="9356"/>
      </w:tabs>
      <w:spacing w:after="0" w:lineRule="auto"/>
      <w:ind w:right="-567"/>
      <w:jc w:val="left"/>
      <w:rPr>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right" w:leader="none" w:pos="9356"/>
      </w:tabs>
      <w:spacing w:after="0" w:lineRule="auto"/>
      <w:ind w:right="-567"/>
      <w:jc w:val="left"/>
      <w:rPr>
        <w:color w:val="000000"/>
        <w:sz w:val="18"/>
        <w:szCs w:val="18"/>
      </w:rPr>
    </w:pP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demonstrate a thorough understanding of the contract, it is strongly recommended to provide insights beyond those outlined in the Terms of Reference (ToR), and to avoid copying content directly from the ToR.</w:t>
      </w:r>
    </w:p>
  </w:footnote>
  <w:footnote w:id="1">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It is strongly encouraged to critically engage with the methodological orientations provided in the Terms of Reference (ToR) and to present your own perspectives on them.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83"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480" w:hanging="480"/>
      </w:pPr>
      <w:rPr>
        <w:vertAlign w:val="baseline"/>
      </w:rPr>
    </w:lvl>
    <w:lvl w:ilvl="1">
      <w:start w:val="1"/>
      <w:numFmt w:val="decimal"/>
      <w:lvlText w:val="%1.%2."/>
      <w:lvlJc w:val="left"/>
      <w:pPr>
        <w:ind w:left="1200" w:hanging="720"/>
      </w:pPr>
      <w:rPr>
        <w:vertAlign w:val="baseline"/>
      </w:rPr>
    </w:lvl>
    <w:lvl w:ilvl="2">
      <w:start w:val="1"/>
      <w:numFmt w:val="decimal"/>
      <w:lvlText w:val="%1.%2.%3."/>
      <w:lvlJc w:val="left"/>
      <w:pPr>
        <w:ind w:left="1920" w:hanging="720"/>
      </w:pPr>
      <w:rPr>
        <w:vertAlign w:val="baseline"/>
      </w:rPr>
    </w:lvl>
    <w:lvl w:ilvl="3">
      <w:start w:val="1"/>
      <w:numFmt w:val="decimal"/>
      <w:lvlText w:val="%1.%2.%3.%4."/>
      <w:lvlJc w:val="left"/>
      <w:pPr>
        <w:ind w:left="1920" w:hanging="72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ind w:left="482" w:hanging="482"/>
    </w:pPr>
    <w:rPr>
      <w:b w:val="1"/>
      <w:smallCaps w:val="1"/>
    </w:rPr>
  </w:style>
  <w:style w:type="paragraph" w:styleId="Heading2">
    <w:name w:val="heading 2"/>
    <w:basedOn w:val="Normal"/>
    <w:next w:val="Normal"/>
    <w:pPr>
      <w:keepNext w:val="1"/>
      <w:ind w:left="1202"/>
    </w:pPr>
    <w:rPr>
      <w:b w:val="1"/>
    </w:rPr>
  </w:style>
  <w:style w:type="paragraph" w:styleId="Heading3">
    <w:name w:val="heading 3"/>
    <w:basedOn w:val="Normal"/>
    <w:next w:val="Normal"/>
    <w:pPr>
      <w:keepNext w:val="1"/>
      <w:ind w:left="1984" w:hanging="782"/>
    </w:pPr>
    <w:rPr>
      <w:i w:val="1"/>
    </w:rPr>
  </w:style>
  <w:style w:type="paragraph" w:styleId="Heading4">
    <w:name w:val="heading 4"/>
    <w:basedOn w:val="Normal"/>
    <w:next w:val="Normal"/>
    <w:pPr>
      <w:keepNext w:val="1"/>
      <w:ind w:left="1984" w:hanging="782"/>
    </w:pPr>
    <w:rPr/>
  </w:style>
  <w:style w:type="paragraph" w:styleId="Heading5">
    <w:name w:val="heading 5"/>
    <w:basedOn w:val="Normal"/>
    <w:next w:val="Normal"/>
    <w:pPr>
      <w:spacing w:after="60" w:before="240" w:lineRule="auto"/>
    </w:pPr>
    <w:rPr>
      <w:rFonts w:ascii="Arial" w:cs="Arial" w:eastAsia="Arial" w:hAnsi="Arial"/>
      <w:sz w:val="22"/>
      <w:szCs w:val="22"/>
    </w:rPr>
  </w:style>
  <w:style w:type="paragraph" w:styleId="Heading6">
    <w:name w:val="heading 6"/>
    <w:basedOn w:val="Normal"/>
    <w:next w:val="Normal"/>
    <w:pPr>
      <w:spacing w:after="60" w:before="240" w:lineRule="auto"/>
    </w:pPr>
    <w:rPr>
      <w:rFonts w:ascii="Arial" w:cs="Arial" w:eastAsia="Arial" w:hAnsi="Arial"/>
      <w:i w:val="1"/>
      <w:sz w:val="22"/>
      <w:szCs w:val="22"/>
    </w:rPr>
  </w:style>
  <w:style w:type="paragraph" w:styleId="Title">
    <w:name w:val="Title"/>
    <w:basedOn w:val="Normal"/>
    <w:next w:val="Normal"/>
    <w:pPr>
      <w:spacing w:after="480" w:lineRule="auto"/>
      <w:jc w:val="center"/>
    </w:pPr>
    <w:rPr>
      <w:b w:val="1"/>
      <w:sz w:val="48"/>
      <w:szCs w:val="48"/>
    </w:rPr>
  </w:style>
  <w:style w:type="paragraph" w:styleId="Normal" w:default="1">
    <w:name w:val="Normal"/>
    <w:qFormat w:val="1"/>
  </w:style>
  <w:style w:type="paragraph" w:styleId="Heading1">
    <w:name w:val="heading 1"/>
    <w:basedOn w:val="Normal"/>
    <w:next w:val="Normal"/>
    <w:uiPriority w:val="9"/>
    <w:qFormat w:val="1"/>
    <w:pPr>
      <w:keepNext w:val="1"/>
      <w:spacing w:before="240"/>
      <w:ind w:left="482" w:hanging="482"/>
      <w:outlineLvl w:val="0"/>
    </w:pPr>
    <w:rPr>
      <w:b w:val="1"/>
      <w:smallCaps w:val="1"/>
    </w:rPr>
  </w:style>
  <w:style w:type="paragraph" w:styleId="Heading2">
    <w:name w:val="heading 2"/>
    <w:basedOn w:val="Normal"/>
    <w:next w:val="Normal"/>
    <w:uiPriority w:val="9"/>
    <w:semiHidden w:val="1"/>
    <w:unhideWhenUsed w:val="1"/>
    <w:qFormat w:val="1"/>
    <w:pPr>
      <w:keepNext w:val="1"/>
      <w:ind w:left="1202"/>
      <w:outlineLvl w:val="1"/>
    </w:pPr>
    <w:rPr>
      <w:b w:val="1"/>
    </w:rPr>
  </w:style>
  <w:style w:type="paragraph" w:styleId="Heading3">
    <w:name w:val="heading 3"/>
    <w:basedOn w:val="Normal"/>
    <w:next w:val="Normal"/>
    <w:uiPriority w:val="9"/>
    <w:semiHidden w:val="1"/>
    <w:unhideWhenUsed w:val="1"/>
    <w:qFormat w:val="1"/>
    <w:pPr>
      <w:keepNext w:val="1"/>
      <w:ind w:left="1984" w:hanging="782"/>
      <w:outlineLvl w:val="2"/>
    </w:pPr>
    <w:rPr>
      <w:i w:val="1"/>
    </w:rPr>
  </w:style>
  <w:style w:type="paragraph" w:styleId="Heading4">
    <w:name w:val="heading 4"/>
    <w:basedOn w:val="Normal"/>
    <w:next w:val="Normal"/>
    <w:uiPriority w:val="9"/>
    <w:semiHidden w:val="1"/>
    <w:unhideWhenUsed w:val="1"/>
    <w:qFormat w:val="1"/>
    <w:pPr>
      <w:keepNext w:val="1"/>
      <w:ind w:left="1984" w:hanging="782"/>
      <w:outlineLvl w:val="3"/>
    </w:pPr>
  </w:style>
  <w:style w:type="paragraph" w:styleId="Heading5">
    <w:name w:val="heading 5"/>
    <w:basedOn w:val="Normal"/>
    <w:next w:val="Normal"/>
    <w:uiPriority w:val="9"/>
    <w:semiHidden w:val="1"/>
    <w:unhideWhenUsed w:val="1"/>
    <w:qFormat w:val="1"/>
    <w:pPr>
      <w:spacing w:after="60" w:before="240"/>
      <w:outlineLvl w:val="4"/>
    </w:pPr>
    <w:rPr>
      <w:rFonts w:ascii="Arial" w:cs="Arial" w:eastAsia="Arial" w:hAnsi="Arial"/>
      <w:sz w:val="22"/>
      <w:szCs w:val="22"/>
    </w:rPr>
  </w:style>
  <w:style w:type="paragraph" w:styleId="Heading6">
    <w:name w:val="heading 6"/>
    <w:basedOn w:val="Normal"/>
    <w:next w:val="Normal"/>
    <w:uiPriority w:val="9"/>
    <w:semiHidden w:val="1"/>
    <w:unhideWhenUsed w:val="1"/>
    <w:qFormat w:val="1"/>
    <w:pPr>
      <w:spacing w:after="60" w:before="240"/>
      <w:outlineLvl w:val="5"/>
    </w:pPr>
    <w:rPr>
      <w:rFonts w:ascii="Arial" w:cs="Arial" w:eastAsia="Arial" w:hAnsi="Arial"/>
      <w:i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480"/>
      <w:jc w:val="center"/>
    </w:pPr>
    <w:rPr>
      <w:b w:val="1"/>
      <w:sz w:val="48"/>
      <w:szCs w:val="48"/>
    </w:rPr>
  </w:style>
  <w:style w:type="paragraph" w:styleId="Subtitle">
    <w:name w:val="Subtitle"/>
    <w:basedOn w:val="Normal"/>
    <w:next w:val="Normal"/>
    <w:uiPriority w:val="11"/>
    <w:qFormat w:val="1"/>
    <w:pPr>
      <w:spacing w:after="60"/>
      <w:jc w:val="center"/>
    </w:pPr>
    <w:rPr>
      <w:rFonts w:ascii="Arial" w:cs="Arial" w:eastAsia="Arial" w:hAnsi="Arial"/>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unhideWhenUsed w:val="1"/>
    <w:rsid w:val="00A41E9E"/>
    <w:pPr>
      <w:spacing w:after="100" w:afterAutospacing="1" w:before="100" w:beforeAutospacing="1"/>
      <w:jc w:val="left"/>
    </w:pPr>
    <w:rPr>
      <w:lang w:eastAsia="en-US" w:val="en-US"/>
    </w:rPr>
  </w:style>
  <w:style w:type="paragraph" w:styleId="FootnoteText">
    <w:name w:val="footnote text"/>
    <w:basedOn w:val="Normal"/>
    <w:link w:val="FootnoteTextChar"/>
    <w:uiPriority w:val="99"/>
    <w:semiHidden w:val="1"/>
    <w:unhideWhenUsed w:val="1"/>
    <w:rsid w:val="00A41E9E"/>
    <w:pPr>
      <w:spacing w:after="0"/>
    </w:pPr>
    <w:rPr>
      <w:sz w:val="20"/>
      <w:szCs w:val="20"/>
    </w:rPr>
  </w:style>
  <w:style w:type="character" w:styleId="FootnoteTextChar" w:customStyle="1">
    <w:name w:val="Footnote Text Char"/>
    <w:basedOn w:val="DefaultParagraphFont"/>
    <w:link w:val="FootnoteText"/>
    <w:uiPriority w:val="99"/>
    <w:semiHidden w:val="1"/>
    <w:rsid w:val="00A41E9E"/>
    <w:rPr>
      <w:sz w:val="20"/>
      <w:szCs w:val="20"/>
    </w:rPr>
  </w:style>
  <w:style w:type="character" w:styleId="FootnoteReference">
    <w:name w:val="footnote reference"/>
    <w:basedOn w:val="DefaultParagraphFont"/>
    <w:uiPriority w:val="99"/>
    <w:semiHidden w:val="1"/>
    <w:unhideWhenUsed w:val="1"/>
    <w:rsid w:val="00A41E9E"/>
    <w:rPr>
      <w:vertAlign w:val="superscript"/>
    </w:rPr>
  </w:style>
  <w:style w:type="paragraph" w:styleId="Header">
    <w:name w:val="header"/>
    <w:basedOn w:val="Normal"/>
    <w:link w:val="HeaderChar"/>
    <w:uiPriority w:val="99"/>
    <w:unhideWhenUsed w:val="1"/>
    <w:rsid w:val="00767779"/>
    <w:pPr>
      <w:tabs>
        <w:tab w:val="center" w:pos="4680"/>
        <w:tab w:val="right" w:pos="9360"/>
      </w:tabs>
      <w:spacing w:after="0"/>
    </w:pPr>
  </w:style>
  <w:style w:type="character" w:styleId="HeaderChar" w:customStyle="1">
    <w:name w:val="Header Char"/>
    <w:basedOn w:val="DefaultParagraphFont"/>
    <w:link w:val="Header"/>
    <w:uiPriority w:val="99"/>
    <w:rsid w:val="00767779"/>
  </w:style>
  <w:style w:type="paragraph" w:styleId="Footer">
    <w:name w:val="footer"/>
    <w:basedOn w:val="Normal"/>
    <w:link w:val="FooterChar"/>
    <w:uiPriority w:val="99"/>
    <w:unhideWhenUsed w:val="1"/>
    <w:rsid w:val="00767779"/>
    <w:pPr>
      <w:tabs>
        <w:tab w:val="center" w:pos="4680"/>
        <w:tab w:val="right" w:pos="9360"/>
      </w:tabs>
      <w:spacing w:after="0"/>
    </w:pPr>
  </w:style>
  <w:style w:type="character" w:styleId="FooterChar" w:customStyle="1">
    <w:name w:val="Footer Char"/>
    <w:basedOn w:val="DefaultParagraphFont"/>
    <w:link w:val="Footer"/>
    <w:uiPriority w:val="99"/>
    <w:rsid w:val="00767779"/>
  </w:style>
  <w:style w:type="paragraph" w:styleId="Subtitle">
    <w:name w:val="Subtitle"/>
    <w:basedOn w:val="Normal"/>
    <w:next w:val="Normal"/>
    <w:pPr>
      <w:spacing w:after="60" w:lineRule="auto"/>
      <w:jc w:val="center"/>
    </w:pPr>
    <w:rPr>
      <w:rFonts w:ascii="Arial" w:cs="Arial" w:eastAsia="Arial" w:hAnsi="Arial"/>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jUwATMFRih26bWdov4suCQyKOg==">CgMxLjA4AHIhMUZNUUR1R3N2QkJyZVZNU0JDdVRWX0VFSnQ4TEtRd181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2024-01-18T10:03:00Z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3.7</vt:lpwstr>
  </property>
  <property fmtid="{D5CDD505-2E9C-101B-9397-08002B2CF9AE}" pid="3" name="ELDocType">
    <vt:lpwstr>REP.DOT</vt:lpwstr>
  </property>
  <property fmtid="{D5CDD505-2E9C-101B-9397-08002B2CF9AE}" pid="4" name="_AuthorEmail">
    <vt:lpwstr>Ana-Elena.PALLARES@cec.eu.int</vt:lpwstr>
  </property>
  <property fmtid="{D5CDD505-2E9C-101B-9397-08002B2CF9AE}" pid="5" name="EurolookVersion">
    <vt:lpwstr>3.7</vt:lpwstr>
  </property>
  <property fmtid="{D5CDD505-2E9C-101B-9397-08002B2CF9AE}" pid="6" name="_EmailSubject">
    <vt:lpwstr>Annexes services</vt:lpwstr>
  </property>
  <property fmtid="{D5CDD505-2E9C-101B-9397-08002B2CF9AE}" pid="7" name="Formatting">
    <vt:lpwstr>4.1</vt:lpwstr>
  </property>
  <property fmtid="{D5CDD505-2E9C-101B-9397-08002B2CF9AE}" pid="8" name="_AuthorEmailDisplayName">
    <vt:lpwstr>PALLARES Ana Elena (AIDCO)</vt:lpwstr>
  </property>
  <property fmtid="{D5CDD505-2E9C-101B-9397-08002B2CF9AE}" pid="9" name="Checked by">
    <vt:lpwstr>cajalja</vt:lpwstr>
  </property>
  <property fmtid="{D5CDD505-2E9C-101B-9397-08002B2CF9AE}" pid="10" name="_AdHocReviewCycleID">
    <vt:lpwstr>141158651</vt:lpwstr>
  </property>
  <property fmtid="{D5CDD505-2E9C-101B-9397-08002B2CF9AE}" pid="11" name="Editor">
    <vt:lpwstr>kilbyrn</vt:lpwstr>
  </property>
  <property fmtid="{D5CDD505-2E9C-101B-9397-08002B2CF9AE}" pid="12" name="Last edited using">
    <vt:lpwstr>EL 4.6 Build 50000</vt:lpwstr>
  </property>
  <property fmtid="{D5CDD505-2E9C-101B-9397-08002B2CF9AE}" pid="13" name="_ReviewingToolsShownOnce">
    <vt:lpwstr>_ReviewingToolsShownOnce</vt:lpwstr>
  </property>
</Properties>
</file>